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02B88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83E2B" w:rsidRDefault="00383E2B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561603" w:rsidRDefault="00383E2B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383E2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383E2B">
        <w:rPr>
          <w:b/>
          <w:sz w:val="28"/>
          <w:szCs w:val="28"/>
        </w:rPr>
        <w:t>Елшанка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383E2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83E2B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383E2B">
        <w:rPr>
          <w:sz w:val="28"/>
          <w:szCs w:val="28"/>
        </w:rPr>
        <w:t xml:space="preserve"> 44 </w:t>
      </w:r>
      <w:r w:rsidRPr="00561603">
        <w:rPr>
          <w:sz w:val="28"/>
          <w:szCs w:val="28"/>
        </w:rPr>
        <w:t xml:space="preserve">от </w:t>
      </w:r>
      <w:r w:rsidR="00383E2B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383E2B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поселения </w:t>
      </w:r>
      <w:r w:rsidR="00383E2B">
        <w:rPr>
          <w:sz w:val="28"/>
          <w:szCs w:val="28"/>
        </w:rPr>
        <w:t>Елшанка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383E2B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383E2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83E2B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383E2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83E2B">
        <w:rPr>
          <w:sz w:val="28"/>
          <w:szCs w:val="28"/>
        </w:rPr>
        <w:t>Елшанка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="00383E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proofErr w:type="spellStart"/>
      <w:r w:rsidR="00383E2B">
        <w:rPr>
          <w:sz w:val="28"/>
          <w:szCs w:val="28"/>
        </w:rPr>
        <w:t>С.В.Прокаев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383E2B" w:rsidP="00985522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383E2B">
        <w:rPr>
          <w:spacing w:val="7"/>
        </w:rPr>
        <w:t xml:space="preserve"> Елшанка</w:t>
      </w:r>
    </w:p>
    <w:p w:rsidR="0020733E" w:rsidRPr="002A7699" w:rsidRDefault="00383E2B" w:rsidP="00985522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</w:p>
    <w:p w:rsidR="000A192A" w:rsidRPr="002A7699" w:rsidRDefault="00383E2B" w:rsidP="00985522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</w:t>
      </w:r>
      <w:r w:rsidR="006479D2" w:rsidRPr="002A7699">
        <w:rPr>
          <w:spacing w:val="7"/>
        </w:rPr>
        <w:t>№ _____ от «_____»________2014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383E2B">
        <w:rPr>
          <w:b/>
          <w:sz w:val="28"/>
          <w:szCs w:val="28"/>
        </w:rPr>
        <w:t>Елшанка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383E2B">
        <w:rPr>
          <w:sz w:val="28"/>
          <w:szCs w:val="28"/>
        </w:rPr>
        <w:t>Елшанка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383E2B">
        <w:rPr>
          <w:sz w:val="28"/>
          <w:szCs w:val="28"/>
        </w:rPr>
        <w:t>Елшанка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383E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985522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383E2B">
        <w:rPr>
          <w:sz w:val="28"/>
          <w:szCs w:val="28"/>
        </w:rPr>
        <w:t xml:space="preserve"> </w:t>
      </w:r>
      <w:r w:rsidR="00383E2B" w:rsidRPr="00535EFA">
        <w:rPr>
          <w:sz w:val="28"/>
          <w:szCs w:val="28"/>
        </w:rPr>
        <w:t>446521</w:t>
      </w:r>
      <w:r w:rsidR="00534173" w:rsidRPr="00535EFA">
        <w:rPr>
          <w:sz w:val="28"/>
          <w:szCs w:val="28"/>
        </w:rPr>
        <w:t>,</w:t>
      </w:r>
      <w:r w:rsidR="00534173" w:rsidRPr="00561603">
        <w:rPr>
          <w:sz w:val="28"/>
          <w:szCs w:val="28"/>
        </w:rPr>
        <w:t xml:space="preserve"> Самарская область, Сергиевский район,</w:t>
      </w:r>
      <w:r w:rsidR="00383E2B">
        <w:rPr>
          <w:sz w:val="28"/>
          <w:szCs w:val="28"/>
        </w:rPr>
        <w:t xml:space="preserve"> </w:t>
      </w:r>
      <w:proofErr w:type="gramStart"/>
      <w:r w:rsidR="00383E2B">
        <w:rPr>
          <w:sz w:val="28"/>
          <w:szCs w:val="28"/>
        </w:rPr>
        <w:t>с</w:t>
      </w:r>
      <w:proofErr w:type="gramEnd"/>
      <w:r w:rsidR="00383E2B">
        <w:rPr>
          <w:sz w:val="28"/>
          <w:szCs w:val="28"/>
        </w:rPr>
        <w:t xml:space="preserve">. </w:t>
      </w:r>
      <w:proofErr w:type="gramStart"/>
      <w:r w:rsidR="00383E2B">
        <w:rPr>
          <w:sz w:val="28"/>
          <w:szCs w:val="28"/>
        </w:rPr>
        <w:t>Елшанка</w:t>
      </w:r>
      <w:proofErr w:type="gramEnd"/>
      <w:r w:rsidR="00383E2B">
        <w:rPr>
          <w:sz w:val="28"/>
          <w:szCs w:val="28"/>
        </w:rPr>
        <w:t>, ул. Кольцова 4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383E2B" w:rsidRPr="00383E2B">
        <w:rPr>
          <w:sz w:val="28"/>
          <w:szCs w:val="28"/>
        </w:rPr>
        <w:t>46-2-30</w:t>
      </w:r>
      <w:r w:rsidR="006E5889" w:rsidRPr="00561603">
        <w:rPr>
          <w:sz w:val="28"/>
          <w:szCs w:val="28"/>
        </w:rPr>
        <w:t>.</w:t>
      </w:r>
    </w:p>
    <w:p w:rsidR="00DC0566" w:rsidRPr="00383E2B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383E2B">
        <w:rPr>
          <w:sz w:val="28"/>
          <w:szCs w:val="28"/>
        </w:rPr>
        <w:t xml:space="preserve"> </w:t>
      </w:r>
      <w:proofErr w:type="spellStart"/>
      <w:r w:rsidR="00383E2B">
        <w:rPr>
          <w:sz w:val="28"/>
          <w:szCs w:val="28"/>
          <w:lang w:val="en-US"/>
        </w:rPr>
        <w:t>elshanka</w:t>
      </w:r>
      <w:proofErr w:type="spellEnd"/>
      <w:r w:rsidR="00383E2B" w:rsidRPr="00383E2B">
        <w:rPr>
          <w:sz w:val="28"/>
          <w:szCs w:val="28"/>
        </w:rPr>
        <w:t>_</w:t>
      </w:r>
      <w:proofErr w:type="spellStart"/>
      <w:r w:rsidR="00383E2B">
        <w:rPr>
          <w:sz w:val="28"/>
          <w:szCs w:val="28"/>
          <w:lang w:val="en-US"/>
        </w:rPr>
        <w:t>adm</w:t>
      </w:r>
      <w:proofErr w:type="spellEnd"/>
      <w:r w:rsidR="00383E2B" w:rsidRPr="00383E2B">
        <w:rPr>
          <w:sz w:val="28"/>
          <w:szCs w:val="28"/>
        </w:rPr>
        <w:t>@</w:t>
      </w:r>
      <w:r w:rsidR="00383E2B">
        <w:rPr>
          <w:sz w:val="28"/>
          <w:szCs w:val="28"/>
          <w:lang w:val="en-US"/>
        </w:rPr>
        <w:t>mail</w:t>
      </w:r>
      <w:r w:rsidR="00383E2B" w:rsidRPr="00383E2B">
        <w:rPr>
          <w:sz w:val="28"/>
          <w:szCs w:val="28"/>
        </w:rPr>
        <w:t>.</w:t>
      </w:r>
      <w:proofErr w:type="spellStart"/>
      <w:r w:rsidR="00383E2B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383E2B">
        <w:rPr>
          <w:sz w:val="28"/>
          <w:szCs w:val="28"/>
        </w:rPr>
        <w:t>Елшанка</w:t>
      </w:r>
      <w:r w:rsidRPr="00561603">
        <w:rPr>
          <w:sz w:val="28"/>
          <w:szCs w:val="28"/>
        </w:rPr>
        <w:t xml:space="preserve">: </w:t>
      </w:r>
      <w:r w:rsidR="00383E2B" w:rsidRPr="00383E2B">
        <w:rPr>
          <w:sz w:val="28"/>
          <w:szCs w:val="28"/>
        </w:rPr>
        <w:t>446521</w:t>
      </w:r>
      <w:r w:rsidRPr="00561603">
        <w:rPr>
          <w:sz w:val="28"/>
          <w:szCs w:val="28"/>
        </w:rPr>
        <w:t>, Самарск</w:t>
      </w:r>
      <w:r w:rsidR="00383E2B">
        <w:rPr>
          <w:sz w:val="28"/>
          <w:szCs w:val="28"/>
        </w:rPr>
        <w:t xml:space="preserve">ая область, Сергиевский район, </w:t>
      </w:r>
      <w:proofErr w:type="gramStart"/>
      <w:r w:rsidR="00383E2B">
        <w:rPr>
          <w:sz w:val="28"/>
          <w:szCs w:val="28"/>
        </w:rPr>
        <w:t>с</w:t>
      </w:r>
      <w:proofErr w:type="gramEnd"/>
      <w:r w:rsidR="00383E2B">
        <w:rPr>
          <w:sz w:val="28"/>
          <w:szCs w:val="28"/>
        </w:rPr>
        <w:t xml:space="preserve">. </w:t>
      </w:r>
      <w:proofErr w:type="gramStart"/>
      <w:r w:rsidR="00383E2B">
        <w:rPr>
          <w:sz w:val="28"/>
          <w:szCs w:val="28"/>
        </w:rPr>
        <w:t>Елшанка</w:t>
      </w:r>
      <w:proofErr w:type="gramEnd"/>
      <w:r w:rsidR="00535EFA">
        <w:rPr>
          <w:sz w:val="28"/>
          <w:szCs w:val="28"/>
        </w:rPr>
        <w:t>, ул. Кольцова 4</w:t>
      </w:r>
      <w:r w:rsidRPr="00561603">
        <w:rPr>
          <w:sz w:val="28"/>
          <w:szCs w:val="28"/>
        </w:rPr>
        <w:t xml:space="preserve">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8(84655)</w:t>
      </w:r>
      <w:r w:rsidR="00383E2B" w:rsidRPr="00383E2B">
        <w:rPr>
          <w:color w:val="FF0000"/>
          <w:sz w:val="28"/>
          <w:szCs w:val="28"/>
        </w:rPr>
        <w:t xml:space="preserve"> </w:t>
      </w:r>
      <w:r w:rsidR="00383E2B" w:rsidRPr="00383E2B">
        <w:rPr>
          <w:sz w:val="28"/>
          <w:szCs w:val="28"/>
        </w:rPr>
        <w:t>46-2-30</w:t>
      </w:r>
      <w:r w:rsidRPr="00383E2B">
        <w:rPr>
          <w:sz w:val="28"/>
          <w:szCs w:val="28"/>
        </w:rPr>
        <w:t>.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383E2B">
        <w:rPr>
          <w:sz w:val="28"/>
          <w:szCs w:val="28"/>
          <w:lang w:val="en-US"/>
        </w:rPr>
        <w:t>elshanka</w:t>
      </w:r>
      <w:proofErr w:type="spellEnd"/>
      <w:r w:rsidR="00383E2B" w:rsidRPr="00383E2B">
        <w:rPr>
          <w:sz w:val="28"/>
          <w:szCs w:val="28"/>
        </w:rPr>
        <w:t>_</w:t>
      </w:r>
      <w:proofErr w:type="spellStart"/>
      <w:r w:rsidR="00383E2B">
        <w:rPr>
          <w:sz w:val="28"/>
          <w:szCs w:val="28"/>
          <w:lang w:val="en-US"/>
        </w:rPr>
        <w:t>adm</w:t>
      </w:r>
      <w:proofErr w:type="spellEnd"/>
      <w:r w:rsidR="00383E2B" w:rsidRPr="00383E2B">
        <w:rPr>
          <w:sz w:val="28"/>
          <w:szCs w:val="28"/>
        </w:rPr>
        <w:t>@</w:t>
      </w:r>
      <w:r w:rsidR="00383E2B">
        <w:rPr>
          <w:sz w:val="28"/>
          <w:szCs w:val="28"/>
          <w:lang w:val="en-US"/>
        </w:rPr>
        <w:t>mail</w:t>
      </w:r>
      <w:r w:rsidR="00383E2B" w:rsidRPr="00383E2B">
        <w:rPr>
          <w:sz w:val="28"/>
          <w:szCs w:val="28"/>
        </w:rPr>
        <w:t>.</w:t>
      </w:r>
      <w:proofErr w:type="spellStart"/>
      <w:r w:rsidR="00383E2B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2579AE">
        <w:fldChar w:fldCharType="begin"/>
      </w:r>
      <w:r w:rsidR="002579AE">
        <w:instrText xml:space="preserve"> HYPERLINK "http://www.pgu.samregion.ru" </w:instrText>
      </w:r>
      <w:r w:rsidR="002579AE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2579AE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3774E2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774E2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985522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DA3A5D">
        <w:rPr>
          <w:bCs/>
          <w:sz w:val="28"/>
          <w:szCs w:val="28"/>
        </w:rPr>
        <w:t>Елшанка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DA3A5D">
        <w:rPr>
          <w:bCs/>
          <w:sz w:val="28"/>
          <w:szCs w:val="28"/>
        </w:rPr>
        <w:t>Елшанка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3774E2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3774E2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5EFA">
        <w:rPr>
          <w:sz w:val="28"/>
          <w:szCs w:val="28"/>
        </w:rPr>
        <w:t>сельского поселения Елшанка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535EFA">
        <w:rPr>
          <w:sz w:val="28"/>
          <w:szCs w:val="28"/>
        </w:rPr>
        <w:t>20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535EFA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535EFA">
        <w:rPr>
          <w:sz w:val="28"/>
          <w:szCs w:val="28"/>
        </w:rPr>
        <w:t>ьности в сельском поселении Елшанка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535EFA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Елшанка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71396C">
        <w:rPr>
          <w:sz w:val="28"/>
          <w:szCs w:val="28"/>
        </w:rPr>
        <w:t>я</w:t>
      </w:r>
      <w:bookmarkStart w:id="0" w:name="_GoBack"/>
      <w:bookmarkEnd w:id="0"/>
      <w:r w:rsidR="002955CB" w:rsidRPr="00561603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сельского поселения Елшанка </w:t>
      </w:r>
      <w:r w:rsidR="002955CB" w:rsidRPr="00561603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Сергиевский № 6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DA48A8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A48A8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DC3B50" w:rsidRPr="00DA48A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5D59F1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535EFA">
        <w:rPr>
          <w:sz w:val="28"/>
          <w:szCs w:val="28"/>
        </w:rPr>
        <w:t>сельского поселения Елшанка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DA48A8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 xml:space="preserve">тентификации в инфраструктуре, обеспечивающей </w:t>
      </w:r>
      <w:r w:rsidRPr="00561603">
        <w:rPr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3774E2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985522">
        <w:rPr>
          <w:rFonts w:eastAsiaTheme="minorHAnsi"/>
          <w:sz w:val="28"/>
          <w:szCs w:val="28"/>
          <w:lang w:eastAsia="en-US"/>
        </w:rPr>
        <w:t xml:space="preserve">  </w:t>
      </w:r>
      <w:r w:rsidRPr="00561603">
        <w:rPr>
          <w:rFonts w:eastAsiaTheme="minorHAnsi"/>
          <w:sz w:val="28"/>
          <w:szCs w:val="28"/>
          <w:lang w:eastAsia="en-US"/>
        </w:rPr>
        <w:t>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3774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3774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3774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0869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08691F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08691F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08691F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08691F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08691F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08691F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0869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0869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A0E9F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08691F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08691F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08691F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08691F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B71F2F">
        <w:rPr>
          <w:sz w:val="28"/>
          <w:szCs w:val="28"/>
          <w:u w:color="FFFFFF"/>
        </w:rPr>
        <w:t>. П</w:t>
      </w:r>
      <w:r w:rsidRPr="00561603">
        <w:rPr>
          <w:sz w:val="28"/>
          <w:szCs w:val="28"/>
          <w:u w:color="FFFFFF"/>
        </w:rPr>
        <w:t>остановлени</w:t>
      </w:r>
      <w:r w:rsidR="00B71F2F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08691F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08691F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lastRenderedPageBreak/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08691F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08691F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08691F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lastRenderedPageBreak/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08691F" w:rsidRDefault="0008691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5D59F1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88" w:rsidRDefault="00502B88" w:rsidP="00A61016">
      <w:r>
        <w:separator/>
      </w:r>
    </w:p>
  </w:endnote>
  <w:endnote w:type="continuationSeparator" w:id="0">
    <w:p w:rsidR="00502B88" w:rsidRDefault="00502B88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88" w:rsidRDefault="00502B88" w:rsidP="00A61016">
      <w:r>
        <w:separator/>
      </w:r>
    </w:p>
  </w:footnote>
  <w:footnote w:type="continuationSeparator" w:id="0">
    <w:p w:rsidR="00502B88" w:rsidRDefault="00502B88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6739C"/>
    <w:rsid w:val="00081993"/>
    <w:rsid w:val="0008629C"/>
    <w:rsid w:val="0008691F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69BE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948E2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9AE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774E2"/>
    <w:rsid w:val="00383E2B"/>
    <w:rsid w:val="00385C42"/>
    <w:rsid w:val="003860A4"/>
    <w:rsid w:val="0038646D"/>
    <w:rsid w:val="00396714"/>
    <w:rsid w:val="00396FAB"/>
    <w:rsid w:val="003A1263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0E9F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2B88"/>
    <w:rsid w:val="0050445C"/>
    <w:rsid w:val="00506683"/>
    <w:rsid w:val="00506953"/>
    <w:rsid w:val="005103EA"/>
    <w:rsid w:val="00530453"/>
    <w:rsid w:val="00532CD1"/>
    <w:rsid w:val="00533493"/>
    <w:rsid w:val="00534173"/>
    <w:rsid w:val="00535EFA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9F1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01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0B60"/>
    <w:rsid w:val="006D1C23"/>
    <w:rsid w:val="006E5889"/>
    <w:rsid w:val="006F0299"/>
    <w:rsid w:val="0071396C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250BC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C198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85522"/>
    <w:rsid w:val="00991357"/>
    <w:rsid w:val="00994404"/>
    <w:rsid w:val="009949B1"/>
    <w:rsid w:val="00995B91"/>
    <w:rsid w:val="009A030F"/>
    <w:rsid w:val="009A0B64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1F2F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17E1E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3A5D"/>
    <w:rsid w:val="00DA48A8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06F7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EE85-2AC1-4669-A931-CC15BAD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2014-02-03T07:24:00Z</cp:lastPrinted>
  <dcterms:created xsi:type="dcterms:W3CDTF">2013-12-18T04:03:00Z</dcterms:created>
  <dcterms:modified xsi:type="dcterms:W3CDTF">2014-02-07T10:46:00Z</dcterms:modified>
</cp:coreProperties>
</file>